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DA" w:rsidRDefault="00741ADA" w:rsidP="00741ADA">
      <w:pPr>
        <w:jc w:val="center"/>
        <w:rPr>
          <w:rFonts w:ascii="Arial" w:hAnsi="Arial" w:cs="Arial"/>
        </w:rPr>
      </w:pPr>
      <w:r w:rsidRPr="00741ADA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-347345</wp:posOffset>
            </wp:positionV>
            <wp:extent cx="590550" cy="561975"/>
            <wp:effectExtent l="19050" t="0" r="0" b="0"/>
            <wp:wrapSquare wrapText="right"/>
            <wp:docPr id="3" name="Imagen 2" descr="Anagrama blanco y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grama blanco y negr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8B7" w:rsidRPr="00C028B7" w:rsidRDefault="00741ADA" w:rsidP="00C028B7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456103">
        <w:rPr>
          <w:rFonts w:ascii="Arial" w:hAnsi="Arial" w:cs="Arial"/>
          <w:b/>
          <w:bCs/>
          <w:sz w:val="16"/>
          <w:szCs w:val="16"/>
        </w:rPr>
        <w:t>Consulado General de Cuba en Madrid</w:t>
      </w:r>
    </w:p>
    <w:p w:rsidR="00741ADA" w:rsidRDefault="00741ADA" w:rsidP="00741A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PERMISO DE RESIDENCIA EN EL EXTERIOR (PRE)</w:t>
      </w:r>
    </w:p>
    <w:p w:rsidR="00741ADA" w:rsidRDefault="00741ADA" w:rsidP="00741A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otorga a ciudadanos cubanos que contraen matrimonio con ciudadanos extranjeros y a sus hijos menores de 21 años o padres por excepción,  que desean establecerse en el exterior por un tiempo indeterminado.</w:t>
      </w:r>
    </w:p>
    <w:p w:rsidR="00741ADA" w:rsidRDefault="00741ADA" w:rsidP="00741A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Aquellos que posean Permiso de Residencia en el Exterior podrán entrar y salir de Cuba cada vez que lo deseen y regresar definitivamente a residir en el territorio nacional cuando así lo decidan.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El PRE se tramita en el Consulado a aquellos ciudadanos cubanos cuyo permiso de viaje se encuentre dentro del término autorizado para permanecer en el exterior (Permiso Viaje al Exterior, Permiso Viaje Temporal, Asunto Oficial) y una vez presentada la solicitud se puede pedir una prórroga de estancia en espera de respuesta del PRE.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 usted posee PRE, para que su</w:t>
      </w:r>
      <w:r w:rsidR="00822F14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 </w:t>
      </w:r>
      <w:r w:rsidRPr="00822F14">
        <w:rPr>
          <w:rFonts w:ascii="Arial" w:eastAsia="Times New Roman" w:hAnsi="Arial" w:cs="Arial"/>
          <w:b/>
          <w:sz w:val="28"/>
          <w:szCs w:val="28"/>
        </w:rPr>
        <w:t>hijo</w:t>
      </w:r>
      <w:r w:rsidR="00822F14">
        <w:rPr>
          <w:rFonts w:ascii="Arial" w:eastAsia="Times New Roman" w:hAnsi="Arial" w:cs="Arial"/>
          <w:b/>
          <w:sz w:val="28"/>
          <w:szCs w:val="28"/>
        </w:rPr>
        <w:t>s</w:t>
      </w:r>
      <w:r w:rsidRPr="00822F14">
        <w:rPr>
          <w:rFonts w:ascii="Arial" w:eastAsia="Times New Roman" w:hAnsi="Arial" w:cs="Arial"/>
          <w:b/>
          <w:sz w:val="28"/>
          <w:szCs w:val="28"/>
        </w:rPr>
        <w:t xml:space="preserve"> o padres</w:t>
      </w:r>
      <w:r>
        <w:rPr>
          <w:rFonts w:ascii="Arial" w:eastAsia="Times New Roman" w:hAnsi="Arial" w:cs="Arial"/>
        </w:rPr>
        <w:t xml:space="preserve"> se acojan a esta categoría migratoria debe:</w:t>
      </w:r>
    </w:p>
    <w:p w:rsidR="00822F14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 Compilar la planilla de solicitud de PRE, que se entrega en el consulado con letra clara y legible y en tinta negra o azul.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 Entregar fotos (5).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• Entregar 2 fotocopias del pasaporte de la persona posea el PRE y </w:t>
      </w:r>
      <w:r w:rsidR="00822F14">
        <w:rPr>
          <w:rFonts w:ascii="Arial" w:eastAsia="Times New Roman" w:hAnsi="Arial" w:cs="Arial"/>
        </w:rPr>
        <w:t>solicitante</w:t>
      </w:r>
      <w:r>
        <w:rPr>
          <w:rFonts w:ascii="Arial" w:eastAsia="Times New Roman" w:hAnsi="Arial" w:cs="Arial"/>
        </w:rPr>
        <w:t>, de todas las hojas habilitadas por Cuba y las que se encuentren selladas.</w:t>
      </w:r>
    </w:p>
    <w:p w:rsidR="0044160E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• Presentar por escrito los motivos de la solicitud del PRE, </w:t>
      </w:r>
      <w:r w:rsidR="0044160E" w:rsidRPr="00456103">
        <w:rPr>
          <w:rFonts w:ascii="Arial" w:hAnsi="Arial" w:cs="Arial"/>
        </w:rPr>
        <w:t>más una copia</w:t>
      </w:r>
      <w:r w:rsidR="0044160E">
        <w:rPr>
          <w:rFonts w:ascii="Arial" w:hAnsi="Arial" w:cs="Arial"/>
        </w:rPr>
        <w:t xml:space="preserve"> de dicho documento</w:t>
      </w:r>
      <w:r w:rsidR="0044160E">
        <w:rPr>
          <w:rFonts w:ascii="Arial" w:eastAsia="Times New Roman" w:hAnsi="Arial" w:cs="Arial"/>
        </w:rPr>
        <w:t>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 Entregar 2 fotocopias de la res</w:t>
      </w:r>
      <w:r w:rsidR="00822F14">
        <w:rPr>
          <w:rFonts w:ascii="Arial" w:eastAsia="Times New Roman" w:hAnsi="Arial" w:cs="Arial"/>
        </w:rPr>
        <w:t>idencia en España si la tuviere.</w:t>
      </w:r>
    </w:p>
    <w:p w:rsidR="0044160E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• Entregar Certificado or</w:t>
      </w:r>
      <w:r w:rsidR="00822F14">
        <w:rPr>
          <w:rFonts w:ascii="Arial" w:eastAsia="Times New Roman" w:hAnsi="Arial" w:cs="Arial"/>
        </w:rPr>
        <w:t>iginal de nacimiento cubano</w:t>
      </w:r>
      <w:r>
        <w:rPr>
          <w:rFonts w:ascii="Arial" w:eastAsia="Times New Roman" w:hAnsi="Arial" w:cs="Arial"/>
        </w:rPr>
        <w:t>, donde se verifique el vínculo familiar</w:t>
      </w:r>
      <w:r w:rsidR="00822F14">
        <w:rPr>
          <w:rFonts w:ascii="Arial" w:eastAsia="Times New Roman" w:hAnsi="Arial" w:cs="Arial"/>
        </w:rPr>
        <w:t xml:space="preserve"> entre el solicitante y la persona posea el PRE</w:t>
      </w:r>
      <w:r>
        <w:rPr>
          <w:rFonts w:ascii="Arial" w:eastAsia="Times New Roman" w:hAnsi="Arial" w:cs="Arial"/>
        </w:rPr>
        <w:t xml:space="preserve">, </w:t>
      </w:r>
      <w:r w:rsidR="0044160E" w:rsidRPr="00456103">
        <w:rPr>
          <w:rFonts w:ascii="Arial" w:hAnsi="Arial" w:cs="Arial"/>
        </w:rPr>
        <w:t>más una copia</w:t>
      </w:r>
      <w:r w:rsidR="0044160E">
        <w:rPr>
          <w:rFonts w:ascii="Arial" w:hAnsi="Arial" w:cs="Arial"/>
        </w:rPr>
        <w:t xml:space="preserve"> de dicho documento</w:t>
      </w:r>
      <w:r w:rsidR="00C028B7">
        <w:rPr>
          <w:rFonts w:ascii="Arial" w:eastAsia="Times New Roman" w:hAnsi="Arial" w:cs="Arial"/>
        </w:rPr>
        <w:t>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• El importe de este servicio es de </w:t>
      </w:r>
      <w:r>
        <w:rPr>
          <w:rFonts w:ascii="Arial" w:eastAsia="Times New Roman" w:hAnsi="Arial" w:cs="Arial"/>
          <w:b/>
        </w:rPr>
        <w:t>80 euros</w:t>
      </w:r>
      <w:r>
        <w:rPr>
          <w:rFonts w:ascii="Arial" w:eastAsia="Times New Roman" w:hAnsi="Arial" w:cs="Arial"/>
        </w:rPr>
        <w:t xml:space="preserve"> la solicitud</w:t>
      </w:r>
      <w:r w:rsidR="00C028B7">
        <w:rPr>
          <w:rFonts w:ascii="Arial" w:eastAsia="Times New Roman" w:hAnsi="Arial" w:cs="Arial"/>
        </w:rPr>
        <w:t>.</w:t>
      </w:r>
    </w:p>
    <w:p w:rsidR="00741ADA" w:rsidRDefault="00741ADA" w:rsidP="00741AD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 el ciudadano cubano que solicita el PRE, viajó a España como Asunto Oficial o Viaje Temporal, deberá presentar, además de los documentos expuestos arriba, la </w:t>
      </w:r>
      <w:proofErr w:type="gramStart"/>
      <w:r>
        <w:rPr>
          <w:rFonts w:ascii="Arial" w:eastAsia="Times New Roman" w:hAnsi="Arial" w:cs="Arial"/>
        </w:rPr>
        <w:t>carta</w:t>
      </w:r>
      <w:proofErr w:type="gramEnd"/>
      <w:r>
        <w:rPr>
          <w:rFonts w:ascii="Arial" w:eastAsia="Times New Roman" w:hAnsi="Arial" w:cs="Arial"/>
        </w:rPr>
        <w:t xml:space="preserve"> de liberación firmada por el Ministro correspondiente. </w:t>
      </w:r>
    </w:p>
    <w:p w:rsidR="00822F14" w:rsidRDefault="00741ADA" w:rsidP="00822F1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 el caso que el ciudadano cubano haya contraído matrimonio con un ciudadano extranjero en nuestro país y con posterioridad viajó al exterior y en la actualidad tenga la categoría de emigrado, puede realizar la solicitud de cambio de categoría migratoria a PRE, para lo cual deberá consultar en el consulado correspondiente.</w:t>
      </w:r>
    </w:p>
    <w:p w:rsidR="00741ADA" w:rsidRPr="00103A68" w:rsidRDefault="00741ADA" w:rsidP="00822F14">
      <w:pPr>
        <w:jc w:val="both"/>
      </w:pPr>
      <w:r>
        <w:rPr>
          <w:rFonts w:ascii="Arial" w:hAnsi="Arial" w:cs="Arial"/>
        </w:rPr>
        <w:t xml:space="preserve">Una vez autorizado el PRE por la DIE y se otorgue en el Consulado, debe abonar </w:t>
      </w:r>
      <w:r>
        <w:rPr>
          <w:rFonts w:ascii="Arial" w:hAnsi="Arial" w:cs="Arial"/>
          <w:b/>
        </w:rPr>
        <w:t>25.00 euros</w:t>
      </w:r>
      <w:r>
        <w:rPr>
          <w:rFonts w:ascii="Arial" w:hAnsi="Arial" w:cs="Arial"/>
        </w:rPr>
        <w:t>.</w:t>
      </w:r>
    </w:p>
    <w:sectPr w:rsidR="00741ADA" w:rsidRPr="00103A68" w:rsidSect="00FF45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83D"/>
    <w:multiLevelType w:val="hybridMultilevel"/>
    <w:tmpl w:val="0C6CC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5134E"/>
    <w:multiLevelType w:val="hybridMultilevel"/>
    <w:tmpl w:val="F8FC6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A68"/>
    <w:rsid w:val="000B4FAC"/>
    <w:rsid w:val="00103A68"/>
    <w:rsid w:val="001436C5"/>
    <w:rsid w:val="0024256F"/>
    <w:rsid w:val="0044160E"/>
    <w:rsid w:val="00441CA5"/>
    <w:rsid w:val="00456103"/>
    <w:rsid w:val="0064389D"/>
    <w:rsid w:val="00741ADA"/>
    <w:rsid w:val="00822F14"/>
    <w:rsid w:val="00930429"/>
    <w:rsid w:val="00993F14"/>
    <w:rsid w:val="00C028B7"/>
    <w:rsid w:val="00DD4875"/>
    <w:rsid w:val="00E5788A"/>
    <w:rsid w:val="00FF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3A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CD83-2EDF-4305-AE63-D48B212F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Vconsul-2</dc:creator>
  <cp:lastModifiedBy>consular5</cp:lastModifiedBy>
  <cp:revision>3</cp:revision>
  <cp:lastPrinted>2011-11-10T12:07:00Z</cp:lastPrinted>
  <dcterms:created xsi:type="dcterms:W3CDTF">2012-02-28T08:52:00Z</dcterms:created>
  <dcterms:modified xsi:type="dcterms:W3CDTF">2017-01-03T16:38:00Z</dcterms:modified>
</cp:coreProperties>
</file>